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5764" w:rsidRDefault="00E85764" w:rsidP="005525F7">
      <w:pPr>
        <w:tabs>
          <w:tab w:val="left" w:pos="566"/>
          <w:tab w:val="right" w:pos="1559"/>
        </w:tabs>
        <w:bidi/>
        <w:ind w:left="566"/>
        <w:rPr>
          <w:rFonts w:hint="cs"/>
          <w:color w:val="002060"/>
          <w:sz w:val="22"/>
          <w:szCs w:val="22"/>
          <w:lang w:bidi="he-IL"/>
        </w:rPr>
      </w:pPr>
    </w:p>
    <w:p w:rsidR="00BE0DCD" w:rsidRDefault="00BE0DCD" w:rsidP="00BE0DCD">
      <w:pPr>
        <w:jc w:val="right"/>
      </w:pPr>
      <w:r>
        <w:tab/>
      </w:r>
      <w:r>
        <w:tab/>
      </w:r>
    </w:p>
    <w:p w:rsidR="00BE0DCD" w:rsidRDefault="00BE0DCD" w:rsidP="00D25CA9">
      <w:pPr>
        <w:ind w:left="-142"/>
      </w:pPr>
      <w:r>
        <w:rPr>
          <w:rFonts w:cs="David" w:hint="eastAsia"/>
          <w:rtl/>
        </w:rPr>
        <w:t>‏</w:t>
      </w:r>
      <w:r w:rsidR="00D25CA9">
        <w:rPr>
          <w:rFonts w:cs="David" w:hint="cs"/>
          <w:rtl/>
          <w:lang w:bidi="he-IL"/>
        </w:rPr>
        <w:t>‏יום</w:t>
      </w:r>
      <w:r w:rsidR="00D25CA9">
        <w:rPr>
          <w:rFonts w:cs="David" w:hint="eastAsia"/>
          <w:rtl/>
          <w:lang w:bidi="he-IL"/>
        </w:rPr>
        <w:t> </w:t>
      </w:r>
      <w:r w:rsidR="00D25CA9">
        <w:rPr>
          <w:rFonts w:cs="David" w:hint="cs"/>
          <w:rtl/>
          <w:lang w:bidi="he-IL"/>
        </w:rPr>
        <w:t>ראשון</w:t>
      </w:r>
      <w:r w:rsidR="00D25CA9">
        <w:rPr>
          <w:rFonts w:cs="David"/>
          <w:rtl/>
          <w:lang w:bidi="he-IL"/>
        </w:rPr>
        <w:t xml:space="preserve"> 25 </w:t>
      </w:r>
      <w:r w:rsidR="00D25CA9">
        <w:rPr>
          <w:rFonts w:cs="David" w:hint="cs"/>
          <w:rtl/>
          <w:lang w:bidi="he-IL"/>
        </w:rPr>
        <w:t>מרץ</w:t>
      </w:r>
      <w:r w:rsidR="00D25CA9">
        <w:rPr>
          <w:rFonts w:cs="David"/>
          <w:rtl/>
          <w:lang w:bidi="he-IL"/>
        </w:rPr>
        <w:t xml:space="preserve"> 2018</w:t>
      </w:r>
      <w:r>
        <w:t xml:space="preserve"> </w:t>
      </w:r>
      <w:r>
        <w:tab/>
      </w:r>
      <w:r>
        <w:tab/>
      </w:r>
      <w:r>
        <w:rPr>
          <w:rFonts w:hint="cs"/>
          <w:rtl/>
        </w:rPr>
        <w:t xml:space="preserve">    </w:t>
      </w:r>
      <w:r>
        <w:tab/>
      </w:r>
      <w:r>
        <w:tab/>
      </w:r>
    </w:p>
    <w:p w:rsidR="00BE0DCD" w:rsidRPr="00AE7755" w:rsidRDefault="00BE0DCD" w:rsidP="00BE0DCD"/>
    <w:p w:rsidR="00BE0DCD" w:rsidRDefault="00BE0DCD" w:rsidP="00BE0DCD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BE0DCD" w:rsidRDefault="00BE0DCD" w:rsidP="00BE0DCD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BE0DCD" w:rsidRPr="005261AB" w:rsidRDefault="00BE0DCD" w:rsidP="00D25CA9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  <w:lang w:bidi="he-IL"/>
        </w:rPr>
        <w:t xml:space="preserve"> </w:t>
      </w:r>
      <w:r w:rsidRPr="005261AB">
        <w:rPr>
          <w:rFonts w:cs="David" w:hint="cs"/>
          <w:b/>
          <w:bCs/>
          <w:sz w:val="32"/>
          <w:szCs w:val="32"/>
          <w:u w:val="single"/>
          <w:rtl/>
          <w:lang w:bidi="he-IL"/>
        </w:rPr>
        <w:t xml:space="preserve">נימוקי ספק יחיד </w:t>
      </w:r>
      <w:r>
        <w:rPr>
          <w:rFonts w:cs="David" w:hint="cs"/>
          <w:b/>
          <w:bCs/>
          <w:sz w:val="32"/>
          <w:szCs w:val="32"/>
          <w:u w:val="single"/>
          <w:rtl/>
          <w:lang w:bidi="he-IL"/>
        </w:rPr>
        <w:t>ל</w:t>
      </w:r>
      <w:r w:rsidR="00D25CA9">
        <w:rPr>
          <w:rFonts w:cs="David" w:hint="cs"/>
          <w:b/>
          <w:bCs/>
          <w:sz w:val="32"/>
          <w:szCs w:val="32"/>
          <w:u w:val="single"/>
          <w:rtl/>
          <w:lang w:bidi="he-IL"/>
        </w:rPr>
        <w:t xml:space="preserve">הרחבת </w:t>
      </w:r>
      <w:r>
        <w:rPr>
          <w:rFonts w:cs="David" w:hint="cs"/>
          <w:b/>
          <w:bCs/>
          <w:sz w:val="32"/>
          <w:szCs w:val="32"/>
          <w:u w:val="single"/>
          <w:rtl/>
          <w:lang w:bidi="he-IL"/>
        </w:rPr>
        <w:t>מערכת</w:t>
      </w:r>
      <w:r w:rsidR="00D25CA9">
        <w:rPr>
          <w:rFonts w:cs="David" w:hint="cs"/>
          <w:b/>
          <w:bCs/>
          <w:sz w:val="32"/>
          <w:szCs w:val="32"/>
          <w:u w:val="single"/>
          <w:rtl/>
          <w:lang w:bidi="he-IL"/>
        </w:rPr>
        <w:t xml:space="preserve"> גיבוי קלטות</w:t>
      </w:r>
      <w:r>
        <w:rPr>
          <w:rFonts w:cs="David" w:hint="cs"/>
          <w:b/>
          <w:bCs/>
          <w:sz w:val="32"/>
          <w:szCs w:val="32"/>
          <w:u w:val="single"/>
          <w:rtl/>
          <w:lang w:bidi="he-IL"/>
        </w:rPr>
        <w:t xml:space="preserve"> </w:t>
      </w:r>
    </w:p>
    <w:p w:rsidR="00BE0DCD" w:rsidRPr="005261AB" w:rsidRDefault="00BE0DCD" w:rsidP="00BE0DCD">
      <w:pPr>
        <w:jc w:val="center"/>
        <w:rPr>
          <w:rFonts w:cs="David"/>
          <w:sz w:val="32"/>
          <w:szCs w:val="32"/>
          <w:u w:val="single"/>
          <w:rtl/>
        </w:rPr>
      </w:pPr>
    </w:p>
    <w:p w:rsidR="00BE0DCD" w:rsidRDefault="00BE0DCD" w:rsidP="00BE0DCD">
      <w:pPr>
        <w:spacing w:line="360" w:lineRule="auto"/>
        <w:rPr>
          <w:rFonts w:cs="David"/>
          <w:sz w:val="28"/>
          <w:rtl/>
        </w:rPr>
      </w:pPr>
    </w:p>
    <w:p w:rsidR="00D25CA9" w:rsidRDefault="00D25CA9" w:rsidP="00D25CA9">
      <w:pPr>
        <w:bidi/>
        <w:spacing w:line="360" w:lineRule="auto"/>
        <w:rPr>
          <w:rFonts w:cs="David"/>
          <w:sz w:val="28"/>
          <w:rtl/>
          <w:lang w:bidi="he-IL"/>
        </w:rPr>
      </w:pPr>
      <w:r>
        <w:rPr>
          <w:rFonts w:cs="David" w:hint="cs"/>
          <w:sz w:val="28"/>
          <w:rtl/>
          <w:lang w:bidi="he-IL"/>
        </w:rPr>
        <w:t>מערכת גיבוי הקלטות הקיימת מגבה את כל הנתונים הקיימים במשרד: דוא"ל, בסיסי נתונים ועוד. לאור הגדילה בכמויות הנתונים נוצר הצורך בהרחבת יכולת הגיבוי מאחר ובחלון הזמן הקיים לא ניתן לסיים את כל תהליך הגיבוי בזמן ויש צורך בהרחבת היכולות.</w:t>
      </w:r>
    </w:p>
    <w:p w:rsidR="00D25CA9" w:rsidRDefault="00D25CA9" w:rsidP="00D25CA9">
      <w:pPr>
        <w:bidi/>
        <w:spacing w:line="360" w:lineRule="auto"/>
        <w:rPr>
          <w:rFonts w:cs="David"/>
          <w:sz w:val="28"/>
          <w:rtl/>
          <w:lang w:bidi="he-IL"/>
        </w:rPr>
      </w:pPr>
    </w:p>
    <w:p w:rsidR="00BE0DCD" w:rsidRDefault="00D25CA9" w:rsidP="00FB2140">
      <w:pPr>
        <w:bidi/>
        <w:spacing w:line="360" w:lineRule="auto"/>
        <w:rPr>
          <w:rFonts w:cs="David"/>
          <w:sz w:val="28"/>
          <w:rtl/>
        </w:rPr>
      </w:pPr>
      <w:r>
        <w:rPr>
          <w:rFonts w:cs="David" w:hint="cs"/>
          <w:sz w:val="28"/>
          <w:rtl/>
          <w:lang w:bidi="he-IL"/>
        </w:rPr>
        <w:t>רק לחברת אשנב</w:t>
      </w:r>
      <w:r w:rsidR="00FB2140">
        <w:rPr>
          <w:rFonts w:cs="David" w:hint="cs"/>
          <w:sz w:val="28"/>
          <w:rtl/>
          <w:lang w:bidi="he-IL"/>
        </w:rPr>
        <w:t xml:space="preserve">, ובהתאם להצהרת היצרן </w:t>
      </w:r>
      <w:r w:rsidR="00FB2140">
        <w:rPr>
          <w:rFonts w:cs="David" w:hint="cs"/>
          <w:sz w:val="28"/>
          <w:lang w:bidi="he-IL"/>
        </w:rPr>
        <w:t>IBM</w:t>
      </w:r>
      <w:r w:rsidR="00FB2140">
        <w:rPr>
          <w:rFonts w:cs="David" w:hint="cs"/>
          <w:sz w:val="28"/>
          <w:rtl/>
          <w:lang w:bidi="he-IL"/>
        </w:rPr>
        <w:t xml:space="preserve">, </w:t>
      </w:r>
      <w:r>
        <w:rPr>
          <w:rFonts w:cs="David" w:hint="cs"/>
          <w:sz w:val="28"/>
          <w:rtl/>
          <w:lang w:bidi="he-IL"/>
        </w:rPr>
        <w:t xml:space="preserve">יש את </w:t>
      </w:r>
      <w:proofErr w:type="spellStart"/>
      <w:r>
        <w:rPr>
          <w:rFonts w:cs="David" w:hint="cs"/>
          <w:sz w:val="28"/>
          <w:rtl/>
          <w:lang w:bidi="he-IL"/>
        </w:rPr>
        <w:t>ההסמכות</w:t>
      </w:r>
      <w:proofErr w:type="spellEnd"/>
      <w:r>
        <w:rPr>
          <w:rFonts w:cs="David" w:hint="cs"/>
          <w:sz w:val="28"/>
          <w:rtl/>
          <w:lang w:bidi="he-IL"/>
        </w:rPr>
        <w:t xml:space="preserve"> </w:t>
      </w:r>
      <w:r w:rsidR="00FB2140">
        <w:rPr>
          <w:rFonts w:cs="David" w:hint="cs"/>
          <w:sz w:val="28"/>
          <w:rtl/>
          <w:lang w:bidi="he-IL"/>
        </w:rPr>
        <w:t xml:space="preserve">הדרושות להתקנת ויישום מערכות בסביבת </w:t>
      </w:r>
      <w:r w:rsidR="00FB2140">
        <w:rPr>
          <w:rFonts w:cs="David" w:hint="cs"/>
          <w:sz w:val="28"/>
          <w:lang w:bidi="he-IL"/>
        </w:rPr>
        <w:t>TSM</w:t>
      </w:r>
      <w:r w:rsidR="00FB2140">
        <w:rPr>
          <w:rFonts w:cs="David" w:hint="cs"/>
          <w:sz w:val="28"/>
          <w:rtl/>
          <w:lang w:bidi="he-IL"/>
        </w:rPr>
        <w:t xml:space="preserve"> </w:t>
      </w:r>
      <w:r w:rsidR="00FB2140">
        <w:rPr>
          <w:rFonts w:cs="David"/>
          <w:sz w:val="28"/>
          <w:lang w:bidi="he-IL"/>
        </w:rPr>
        <w:t xml:space="preserve"> </w:t>
      </w:r>
      <w:r w:rsidR="00FB2140">
        <w:rPr>
          <w:rFonts w:cs="David" w:hint="cs"/>
          <w:sz w:val="28"/>
          <w:lang w:bidi="he-IL"/>
        </w:rPr>
        <w:t>TS</w:t>
      </w:r>
      <w:r w:rsidR="00FB2140">
        <w:rPr>
          <w:rFonts w:cs="David" w:hint="cs"/>
          <w:sz w:val="28"/>
          <w:rtl/>
          <w:lang w:bidi="he-IL"/>
        </w:rPr>
        <w:t xml:space="preserve">3500 </w:t>
      </w:r>
      <w:r w:rsidR="00FB2140">
        <w:rPr>
          <w:rFonts w:cs="David" w:hint="cs"/>
          <w:sz w:val="28"/>
          <w:lang w:bidi="he-IL"/>
        </w:rPr>
        <w:t>JAGUAR</w:t>
      </w:r>
      <w:r w:rsidR="00FB2140">
        <w:rPr>
          <w:rFonts w:cs="David" w:hint="cs"/>
          <w:sz w:val="28"/>
          <w:rtl/>
          <w:lang w:bidi="he-IL"/>
        </w:rPr>
        <w:t xml:space="preserve"> </w:t>
      </w:r>
      <w:r w:rsidR="00FB2140">
        <w:rPr>
          <w:rFonts w:cs="David"/>
          <w:sz w:val="28"/>
          <w:lang w:bidi="he-IL"/>
        </w:rPr>
        <w:t>(</w:t>
      </w:r>
      <w:r>
        <w:rPr>
          <w:rFonts w:cs="David" w:hint="cs"/>
          <w:sz w:val="28"/>
          <w:rtl/>
          <w:lang w:bidi="he-IL"/>
        </w:rPr>
        <w:t xml:space="preserve">  </w:t>
      </w:r>
    </w:p>
    <w:p w:rsidR="00BE0DCD" w:rsidRPr="005261AB" w:rsidRDefault="00BE0DCD" w:rsidP="00BE0DCD">
      <w:pPr>
        <w:bidi/>
        <w:spacing w:line="360" w:lineRule="auto"/>
        <w:jc w:val="right"/>
        <w:rPr>
          <w:rFonts w:cs="David"/>
          <w:sz w:val="28"/>
          <w:rtl/>
        </w:rPr>
      </w:pPr>
      <w:bookmarkStart w:id="0" w:name="_GoBack"/>
      <w:bookmarkEnd w:id="0"/>
    </w:p>
    <w:p w:rsidR="00BE0DCD" w:rsidRPr="005261AB" w:rsidRDefault="00BE0DCD" w:rsidP="00BE0DCD">
      <w:pPr>
        <w:bidi/>
        <w:spacing w:line="276" w:lineRule="auto"/>
        <w:jc w:val="right"/>
        <w:rPr>
          <w:rFonts w:cs="David"/>
          <w:sz w:val="28"/>
          <w:rtl/>
        </w:rPr>
      </w:pPr>
    </w:p>
    <w:p w:rsidR="00BE0DCD" w:rsidRPr="005261AB" w:rsidRDefault="00BE0DCD" w:rsidP="00BE0DCD">
      <w:pPr>
        <w:bidi/>
        <w:spacing w:line="276" w:lineRule="auto"/>
        <w:ind w:left="4320"/>
        <w:jc w:val="right"/>
        <w:rPr>
          <w:rFonts w:cs="David"/>
          <w:sz w:val="28"/>
          <w:lang w:bidi="he-IL"/>
        </w:rPr>
      </w:pPr>
      <w:r w:rsidRPr="005261AB">
        <w:rPr>
          <w:rFonts w:cs="David" w:hint="cs"/>
          <w:sz w:val="28"/>
          <w:rtl/>
          <w:lang w:bidi="he-IL"/>
        </w:rPr>
        <w:t>בברכה</w:t>
      </w:r>
      <w:r w:rsidRPr="005261AB">
        <w:rPr>
          <w:rFonts w:cs="David" w:hint="cs"/>
          <w:sz w:val="28"/>
          <w:rtl/>
        </w:rPr>
        <w:t>,</w:t>
      </w:r>
      <w:r w:rsidR="00297229">
        <w:rPr>
          <w:rFonts w:cs="David" w:hint="cs"/>
          <w:sz w:val="28"/>
          <w:rtl/>
          <w:lang w:bidi="he-IL"/>
        </w:rPr>
        <w:t xml:space="preserve"> </w:t>
      </w:r>
      <w:r w:rsidR="00297229">
        <w:rPr>
          <w:rFonts w:cs="David"/>
          <w:sz w:val="28"/>
          <w:lang w:bidi="he-IL"/>
        </w:rPr>
        <w:t xml:space="preserve">                 </w:t>
      </w:r>
    </w:p>
    <w:p w:rsidR="00BE0DCD" w:rsidRPr="005261AB" w:rsidRDefault="00BE0DCD" w:rsidP="00BE0DCD">
      <w:pPr>
        <w:bidi/>
        <w:spacing w:line="276" w:lineRule="auto"/>
        <w:ind w:left="4320"/>
        <w:jc w:val="right"/>
        <w:rPr>
          <w:rFonts w:cs="David"/>
          <w:sz w:val="28"/>
          <w:rtl/>
          <w:lang w:bidi="he-IL"/>
        </w:rPr>
      </w:pPr>
    </w:p>
    <w:p w:rsidR="00BE0DCD" w:rsidRPr="005261AB" w:rsidRDefault="00BE0DCD" w:rsidP="00BE0DCD">
      <w:pPr>
        <w:bidi/>
        <w:spacing w:line="276" w:lineRule="auto"/>
        <w:ind w:left="5040" w:firstLine="720"/>
        <w:jc w:val="right"/>
        <w:rPr>
          <w:rFonts w:cs="David"/>
          <w:sz w:val="28"/>
        </w:rPr>
      </w:pPr>
      <w:r w:rsidRPr="005261AB">
        <w:rPr>
          <w:rFonts w:cs="David" w:hint="cs"/>
          <w:sz w:val="28"/>
          <w:rtl/>
          <w:lang w:bidi="he-IL"/>
        </w:rPr>
        <w:t>אריק שייב</w:t>
      </w:r>
      <w:r w:rsidR="00297229">
        <w:rPr>
          <w:rFonts w:cs="David"/>
          <w:sz w:val="28"/>
        </w:rPr>
        <w:t xml:space="preserve">                </w:t>
      </w:r>
    </w:p>
    <w:p w:rsidR="00BE0DCD" w:rsidRDefault="00BE0DCD" w:rsidP="00BE0DCD">
      <w:pPr>
        <w:bidi/>
        <w:spacing w:line="276" w:lineRule="auto"/>
        <w:ind w:left="4320"/>
        <w:jc w:val="right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 xml:space="preserve">        </w:t>
      </w:r>
      <w:r w:rsidRPr="005261AB">
        <w:rPr>
          <w:rFonts w:cs="David" w:hint="cs"/>
          <w:sz w:val="28"/>
          <w:rtl/>
          <w:lang w:bidi="he-IL"/>
        </w:rPr>
        <w:t xml:space="preserve">מנהל אגף בכיר למערכות מידע </w:t>
      </w:r>
      <w:r>
        <w:rPr>
          <w:rFonts w:cs="David" w:hint="cs"/>
          <w:sz w:val="28"/>
          <w:rtl/>
        </w:rPr>
        <w:t xml:space="preserve"> </w:t>
      </w:r>
    </w:p>
    <w:p w:rsidR="00BE0DCD" w:rsidRDefault="00BE0DCD" w:rsidP="00BE0DCD">
      <w:pPr>
        <w:bidi/>
        <w:spacing w:line="276" w:lineRule="auto"/>
        <w:ind w:left="4320"/>
        <w:jc w:val="right"/>
        <w:rPr>
          <w:rFonts w:cs="David"/>
          <w:sz w:val="28"/>
          <w:rtl/>
        </w:rPr>
      </w:pPr>
    </w:p>
    <w:p w:rsidR="00BE0DCD" w:rsidRDefault="00BE0DCD" w:rsidP="00BE0DCD">
      <w:pPr>
        <w:bidi/>
        <w:spacing w:line="276" w:lineRule="auto"/>
        <w:ind w:left="4320"/>
        <w:jc w:val="right"/>
        <w:rPr>
          <w:rFonts w:cs="David"/>
          <w:sz w:val="28"/>
          <w:rtl/>
        </w:rPr>
      </w:pPr>
    </w:p>
    <w:p w:rsidR="00107630" w:rsidRPr="008E4152" w:rsidRDefault="00107630" w:rsidP="005552FB">
      <w:pPr>
        <w:pStyle w:val="a3"/>
        <w:tabs>
          <w:tab w:val="clear" w:pos="4153"/>
          <w:tab w:val="clear" w:pos="8306"/>
        </w:tabs>
        <w:bidi/>
        <w:ind w:left="5760" w:firstLine="720"/>
        <w:rPr>
          <w:color w:val="002060"/>
          <w:sz w:val="22"/>
          <w:szCs w:val="22"/>
        </w:rPr>
      </w:pPr>
    </w:p>
    <w:sectPr w:rsidR="00107630" w:rsidRPr="008E4152" w:rsidSect="002F01FE">
      <w:headerReference w:type="default" r:id="rId8"/>
      <w:footerReference w:type="default" r:id="rId9"/>
      <w:pgSz w:w="11906" w:h="16838" w:code="9"/>
      <w:pgMar w:top="1812" w:right="1274" w:bottom="426" w:left="1560" w:header="568" w:footer="1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28CA" w:rsidRDefault="003428CA" w:rsidP="002230AE">
      <w:r>
        <w:separator/>
      </w:r>
    </w:p>
  </w:endnote>
  <w:endnote w:type="continuationSeparator" w:id="0">
    <w:p w:rsidR="003428CA" w:rsidRDefault="003428CA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28D" w:rsidRPr="005A7E18" w:rsidRDefault="00F2628D" w:rsidP="00F2628D">
    <w:pPr>
      <w:tabs>
        <w:tab w:val="center" w:pos="7513"/>
        <w:tab w:val="right" w:pos="9923"/>
      </w:tabs>
      <w:bidi/>
      <w:spacing w:before="480"/>
      <w:ind w:left="-30" w:right="471"/>
      <w:rPr>
        <w:rFonts w:ascii="Arial" w:hAnsi="Arial" w:cs="Arial"/>
        <w:color w:val="000080"/>
        <w:sz w:val="18"/>
        <w:szCs w:val="18"/>
      </w:rPr>
    </w:pPr>
    <w:r w:rsidRPr="006E0DC5">
      <w:rPr>
        <w:noProof/>
        <w:szCs w:val="22"/>
        <w:lang w:bidi="he-IL"/>
      </w:rPr>
      <mc:AlternateContent>
        <mc:Choice Requires="wps">
          <w:drawing>
            <wp:inline distT="0" distB="0" distL="0" distR="0" wp14:anchorId="772443B3" wp14:editId="45461F84">
              <wp:extent cx="4342765" cy="543560"/>
              <wp:effectExtent l="0" t="0" r="0" b="8890"/>
              <wp:docPr id="1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4276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F2628D" w:rsidRPr="00CF4EA4" w:rsidRDefault="00F2628D" w:rsidP="00427A5D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אגף בכיר מערכות מידע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 xml:space="preserve"> www.molsa.gov.il</w:t>
                          </w:r>
                          <w:r w:rsidRPr="00CF4EA4">
                            <w:rPr>
                              <w:rStyle w:val="s1"/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  <w:t xml:space="preserve">| </w:t>
                          </w:r>
                          <w:hyperlink r:id="rId1" w:history="1">
                            <w:r w:rsidR="00427A5D" w:rsidRPr="00CF4EA4">
                              <w:rPr>
                                <w:rStyle w:val="Hyperlink"/>
                                <w:rFonts w:ascii="Tahoma" w:hAnsi="Tahoma" w:cs="Tahoma"/>
                                <w:color w:val="auto"/>
                                <w:sz w:val="18"/>
                                <w:szCs w:val="18"/>
                                <w:u w:val="none"/>
                              </w:rPr>
                              <w:t>amm@molsa.gov.il</w:t>
                            </w:r>
                          </w:hyperlink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| אתר ממשל זמין </w:t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–</w:t>
                          </w:r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</w:t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  <w:lang w:bidi="he-IL"/>
                            </w:rPr>
                            <w:t>www.gov.il</w:t>
                          </w:r>
                        </w:p>
                        <w:p w:rsidR="00F2628D" w:rsidRPr="00CF4EA4" w:rsidRDefault="00F2628D" w:rsidP="00F2628D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רח' ירמיהו 39</w:t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</w:t>
                          </w:r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ירושלים</w:t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| טל.</w:t>
                          </w:r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02-5085200</w:t>
                          </w:r>
                          <w:r w:rsidRPr="00CF4EA4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| פ</w:t>
                          </w:r>
                          <w:r w:rsidRPr="00CF4EA4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קס 02-5085100 </w:t>
                          </w:r>
                        </w:p>
                        <w:p w:rsidR="00F2628D" w:rsidRPr="003540B2" w:rsidRDefault="00F2628D" w:rsidP="00F2628D">
                          <w:pPr>
                            <w:jc w:val="center"/>
                            <w:rPr>
                              <w:rFonts w:ascii="Tahoma" w:hAnsi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cx="http://schemas.microsoft.com/office/drawing/2014/chartex" xmlns:w16se="http://schemas.microsoft.com/office/word/2015/wordml/symex">
          <w:pict>
            <v:shapetype w14:anchorId="772443B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41.9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" filled="f" stroked="f">
              <v:textbox>
                <w:txbxContent>
                  <w:p w:rsidR="00F2628D" w:rsidRPr="00CF4EA4" w:rsidRDefault="00F2628D" w:rsidP="00427A5D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lang w:bidi="he-IL"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אגף בכיר מערכות מידע</w:t>
                    </w:r>
                    <w:r>
                      <w:rPr>
                        <w:rFonts w:ascii="Tahoma" w:eastAsia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</w:rPr>
                      <w:t xml:space="preserve"> www.molsa.gov.il</w:t>
                    </w:r>
                    <w:r w:rsidRPr="00CF4EA4">
                      <w:rPr>
                        <w:rStyle w:val="s1"/>
                        <w:rFonts w:ascii="Tahoma" w:hAnsi="Tahoma" w:cs="Tahoma"/>
                        <w:sz w:val="18"/>
                        <w:szCs w:val="18"/>
                        <w:rtl/>
                      </w:rPr>
                      <w:t xml:space="preserve">| </w:t>
                    </w:r>
                    <w:hyperlink r:id="rId2" w:history="1">
                      <w:r w:rsidR="00427A5D" w:rsidRPr="00CF4EA4">
                        <w:rPr>
                          <w:rStyle w:val="Hyperlink"/>
                          <w:rFonts w:ascii="Tahoma" w:hAnsi="Tahoma" w:cs="Tahoma"/>
                          <w:color w:val="auto"/>
                          <w:sz w:val="18"/>
                          <w:szCs w:val="18"/>
                          <w:u w:val="none"/>
                        </w:rPr>
                        <w:t>amm@molsa.gov.il</w:t>
                      </w:r>
                    </w:hyperlink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 | אתר ממשל זמין </w:t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–</w:t>
                    </w:r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 </w:t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  <w:lang w:bidi="he-IL"/>
                      </w:rPr>
                      <w:t>www.gov.il</w:t>
                    </w:r>
                  </w:p>
                  <w:p w:rsidR="00F2628D" w:rsidRPr="00CF4EA4" w:rsidRDefault="00F2628D" w:rsidP="00F2628D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רח' ירמיהו 39</w:t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, </w:t>
                    </w:r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ירושלים</w:t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 | טל.</w:t>
                    </w:r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02-5085200</w:t>
                    </w:r>
                    <w:r w:rsidRPr="00CF4EA4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 | פ</w:t>
                    </w:r>
                    <w:r w:rsidRPr="00CF4EA4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קס 02-5085100 </w:t>
                    </w:r>
                  </w:p>
                  <w:p w:rsidR="00F2628D" w:rsidRPr="003540B2" w:rsidRDefault="00F2628D" w:rsidP="00F2628D">
                    <w:pPr>
                      <w:jc w:val="center"/>
                      <w:rPr>
                        <w:rFonts w:ascii="Tahoma" w:hAnsi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6E0DC5">
      <w:rPr>
        <w:noProof/>
        <w:szCs w:val="22"/>
        <w:lang w:bidi="he-IL"/>
      </w:rPr>
      <mc:AlternateContent>
        <mc:Choice Requires="wps">
          <w:drawing>
            <wp:inline distT="0" distB="0" distL="0" distR="0" wp14:anchorId="2E33DD9A" wp14:editId="16C91D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 xmlns:cx="http://schemas.microsoft.com/office/drawing/2014/chartex" xmlns:w16se="http://schemas.microsoft.com/office/word/2015/wordml/symex">
          <w:pict>
            <v:line w14:anchorId="45E7EA7A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TXG5A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" strokecolor="#0088cd" strokeweight="3.5pt">
              <w10:wrap anchorx="page"/>
              <w10:anchorlock/>
            </v:line>
          </w:pict>
        </mc:Fallback>
      </mc:AlternateContent>
    </w:r>
    <w:r w:rsidRPr="006E0DC5">
      <w:rPr>
        <w:szCs w:val="22"/>
      </w:rPr>
      <w:t xml:space="preserve">  </w:t>
    </w:r>
    <w:r w:rsidRPr="006E0DC5">
      <w:rPr>
        <w:noProof/>
        <w:szCs w:val="22"/>
        <w:lang w:bidi="he-IL"/>
      </w:rPr>
      <w:drawing>
        <wp:inline distT="0" distB="0" distL="0" distR="0" wp14:anchorId="3C8A59C2" wp14:editId="22A2381A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678BD" w:rsidRPr="00F2628D" w:rsidRDefault="007678BD" w:rsidP="00F2628D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28CA" w:rsidRDefault="003428CA" w:rsidP="002230AE">
      <w:r>
        <w:separator/>
      </w:r>
    </w:p>
  </w:footnote>
  <w:footnote w:type="continuationSeparator" w:id="0">
    <w:p w:rsidR="003428CA" w:rsidRDefault="003428CA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8BD" w:rsidRPr="002230AE" w:rsidRDefault="00875B02" w:rsidP="00F2628D">
    <w:pPr>
      <w:pStyle w:val="a3"/>
      <w:tabs>
        <w:tab w:val="clear" w:pos="4153"/>
        <w:tab w:val="clear" w:pos="8306"/>
      </w:tabs>
      <w:bidi/>
      <w:ind w:left="-663" w:right="611"/>
    </w:pPr>
    <w:r>
      <w:rPr>
        <w:noProof/>
        <w:lang w:bidi="he-IL"/>
      </w:rPr>
      <w:drawing>
        <wp:inline distT="0" distB="0" distL="0" distR="0" wp14:anchorId="3D6B7BBF" wp14:editId="5F7719C3">
          <wp:extent cx="2751608" cy="657860"/>
          <wp:effectExtent l="0" t="0" r="0" b="8890"/>
          <wp:docPr id="118" name="תמונה 118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5377" cy="6587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CE0954"/>
    <w:multiLevelType w:val="hybridMultilevel"/>
    <w:tmpl w:val="4B8A593A"/>
    <w:lvl w:ilvl="0" w:tplc="E9A4CA4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714"/>
    <w:rsid w:val="0002673A"/>
    <w:rsid w:val="00027AB1"/>
    <w:rsid w:val="00043173"/>
    <w:rsid w:val="00076B3A"/>
    <w:rsid w:val="00107630"/>
    <w:rsid w:val="001740C6"/>
    <w:rsid w:val="001E769F"/>
    <w:rsid w:val="002230AE"/>
    <w:rsid w:val="0028377E"/>
    <w:rsid w:val="00287690"/>
    <w:rsid w:val="00297229"/>
    <w:rsid w:val="002D263F"/>
    <w:rsid w:val="002F01FE"/>
    <w:rsid w:val="00312C1B"/>
    <w:rsid w:val="00313A6A"/>
    <w:rsid w:val="003428CA"/>
    <w:rsid w:val="003540B2"/>
    <w:rsid w:val="003870D9"/>
    <w:rsid w:val="003C0A8D"/>
    <w:rsid w:val="004164A3"/>
    <w:rsid w:val="00427A5D"/>
    <w:rsid w:val="00454856"/>
    <w:rsid w:val="004654B4"/>
    <w:rsid w:val="004D1729"/>
    <w:rsid w:val="004E260C"/>
    <w:rsid w:val="005525F7"/>
    <w:rsid w:val="005552FB"/>
    <w:rsid w:val="0055683E"/>
    <w:rsid w:val="005667B9"/>
    <w:rsid w:val="00572C96"/>
    <w:rsid w:val="00576898"/>
    <w:rsid w:val="005B7089"/>
    <w:rsid w:val="00616C25"/>
    <w:rsid w:val="006300F2"/>
    <w:rsid w:val="00687EF6"/>
    <w:rsid w:val="006C0D88"/>
    <w:rsid w:val="00703185"/>
    <w:rsid w:val="00746F65"/>
    <w:rsid w:val="007678BD"/>
    <w:rsid w:val="00787B55"/>
    <w:rsid w:val="00794F76"/>
    <w:rsid w:val="007F7E94"/>
    <w:rsid w:val="00875B02"/>
    <w:rsid w:val="008764F2"/>
    <w:rsid w:val="008A391A"/>
    <w:rsid w:val="008C0505"/>
    <w:rsid w:val="008C0EB8"/>
    <w:rsid w:val="008E4152"/>
    <w:rsid w:val="009069F3"/>
    <w:rsid w:val="0092239E"/>
    <w:rsid w:val="00955196"/>
    <w:rsid w:val="0096457F"/>
    <w:rsid w:val="00A52C93"/>
    <w:rsid w:val="00A903C8"/>
    <w:rsid w:val="00AB2916"/>
    <w:rsid w:val="00AD0FEE"/>
    <w:rsid w:val="00AE5817"/>
    <w:rsid w:val="00AF5D9F"/>
    <w:rsid w:val="00B072A5"/>
    <w:rsid w:val="00B53486"/>
    <w:rsid w:val="00BE0DCD"/>
    <w:rsid w:val="00C160AC"/>
    <w:rsid w:val="00CA3553"/>
    <w:rsid w:val="00CD220D"/>
    <w:rsid w:val="00CF4EA4"/>
    <w:rsid w:val="00D147A1"/>
    <w:rsid w:val="00D25CA9"/>
    <w:rsid w:val="00D37714"/>
    <w:rsid w:val="00D74491"/>
    <w:rsid w:val="00D84489"/>
    <w:rsid w:val="00D91101"/>
    <w:rsid w:val="00DA5D64"/>
    <w:rsid w:val="00DD0D5B"/>
    <w:rsid w:val="00DE271D"/>
    <w:rsid w:val="00E377B8"/>
    <w:rsid w:val="00E85764"/>
    <w:rsid w:val="00EA47F6"/>
    <w:rsid w:val="00EC478C"/>
    <w:rsid w:val="00EC494F"/>
    <w:rsid w:val="00EC7F3D"/>
    <w:rsid w:val="00EF3358"/>
    <w:rsid w:val="00EF7D99"/>
    <w:rsid w:val="00F05302"/>
    <w:rsid w:val="00F2628D"/>
    <w:rsid w:val="00F30314"/>
    <w:rsid w:val="00F31C5D"/>
    <w:rsid w:val="00F51D7F"/>
    <w:rsid w:val="00F60A11"/>
    <w:rsid w:val="00FB2140"/>
    <w:rsid w:val="00FC44CF"/>
    <w:rsid w:val="00FE76F2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  <w15:docId w15:val="{F63FD3AD-7E67-419C-8603-5CEA5D7C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0763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5525F7"/>
    <w:pPr>
      <w:keepNext/>
      <w:widowControl w:val="0"/>
      <w:bidi/>
      <w:adjustRightInd w:val="0"/>
      <w:spacing w:before="240" w:after="60" w:line="360" w:lineRule="atLeast"/>
      <w:textAlignment w:val="baseline"/>
      <w:outlineLvl w:val="1"/>
    </w:pPr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table" w:styleId="aa">
    <w:name w:val="Table Grid"/>
    <w:basedOn w:val="a1"/>
    <w:uiPriority w:val="59"/>
    <w:rsid w:val="004D1729"/>
    <w:rPr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F2628D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uiPriority w:val="9"/>
    <w:rsid w:val="00107630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ab">
    <w:name w:val="Title"/>
    <w:basedOn w:val="a"/>
    <w:next w:val="a"/>
    <w:link w:val="ac"/>
    <w:uiPriority w:val="10"/>
    <w:qFormat/>
    <w:rsid w:val="00107630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c">
    <w:name w:val="כותרת טקסט תו"/>
    <w:basedOn w:val="a0"/>
    <w:link w:val="ab"/>
    <w:uiPriority w:val="10"/>
    <w:rsid w:val="00107630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20">
    <w:name w:val="כותרת 2 תו"/>
    <w:basedOn w:val="a0"/>
    <w:link w:val="2"/>
    <w:rsid w:val="005525F7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mailto:amm@molsa.gov.il" TargetMode="External"/><Relationship Id="rId1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D7482C8-92C8-4508-9776-163C7E256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87</Words>
  <Characters>437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ארז ברק</dc:creator>
  <cp:lastModifiedBy>שי שמיר</cp:lastModifiedBy>
  <cp:revision>3</cp:revision>
  <cp:lastPrinted>2018-02-19T06:35:00Z</cp:lastPrinted>
  <dcterms:created xsi:type="dcterms:W3CDTF">2018-03-25T08:29:00Z</dcterms:created>
  <dcterms:modified xsi:type="dcterms:W3CDTF">2018-03-25T08:45:00Z</dcterms:modified>
</cp:coreProperties>
</file>